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20A3B" w:rsidP="6E11F60C" w:rsidRDefault="25270AB1" w14:paraId="5ADC3FB6" w14:textId="581D7CA2">
      <w:pPr>
        <w:spacing w:after="0" w:line="240" w:lineRule="auto"/>
        <w:jc w:val="center"/>
      </w:pPr>
      <w:r w:rsidR="25270AB1">
        <w:drawing>
          <wp:inline wp14:editId="0B43E510" wp14:anchorId="6185AC12">
            <wp:extent cx="2213390" cy="861786"/>
            <wp:effectExtent l="0" t="0" r="0" b="0"/>
            <wp:docPr id="1360860980" name="Picture 1360860980" descr="SeeSaw 4lin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60860980"/>
                    <pic:cNvPicPr/>
                  </pic:nvPicPr>
                  <pic:blipFill>
                    <a:blip r:embed="R0976ca464a5d431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13390" cy="8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3B" w:rsidP="6E11F60C" w:rsidRDefault="00020A3B" w14:paraId="2B79E918" w14:textId="5596269E">
      <w:pPr>
        <w:spacing w:after="0" w:line="240" w:lineRule="auto"/>
        <w:jc w:val="center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en-GB"/>
        </w:rPr>
      </w:pPr>
    </w:p>
    <w:p w:rsidR="00020A3B" w:rsidP="6E11F60C" w:rsidRDefault="00020A3B" w14:paraId="369A9063" w14:textId="48571778">
      <w:pPr>
        <w:spacing w:after="0" w:line="240" w:lineRule="auto"/>
        <w:jc w:val="center"/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en-GB"/>
        </w:rPr>
      </w:pPr>
    </w:p>
    <w:p w:rsidR="00020A3B" w:rsidP="6E11F60C" w:rsidRDefault="3B9B3528" w14:paraId="603FA10E" w14:textId="3C32C40C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6E11F60C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en-GB"/>
        </w:rPr>
        <w:t>Job description</w:t>
      </w:r>
    </w:p>
    <w:p w:rsidR="00020A3B" w:rsidP="6E11F60C" w:rsidRDefault="00020A3B" w14:paraId="6E81D6FE" w14:textId="21B6FE05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020A3B" w:rsidP="6E11F60C" w:rsidRDefault="3B9B3528" w14:paraId="12C4D37C" w14:textId="5F3B8AA3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E11F60C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>Job title</w:t>
      </w:r>
      <w:r w:rsidR="00297BC0">
        <w:tab/>
      </w:r>
      <w:r w:rsidR="00297BC0">
        <w:tab/>
      </w:r>
      <w:r w:rsidRPr="6E11F60C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>Trusts &amp; grants fundraiser</w:t>
      </w:r>
    </w:p>
    <w:p w:rsidR="00020A3B" w:rsidP="6E11F60C" w:rsidRDefault="00020A3B" w14:paraId="5B9559B3" w14:textId="72116B35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020A3B" w:rsidP="6E11F60C" w:rsidRDefault="3B9B3528" w14:paraId="70D30891" w14:textId="1A820EEB">
      <w:pPr>
        <w:spacing w:after="0" w:line="240" w:lineRule="auto"/>
        <w:ind w:left="2160" w:hanging="2160"/>
        <w:rPr>
          <w:rFonts w:ascii="Arial" w:hAnsi="Arial" w:eastAsia="Arial" w:cs="Arial"/>
          <w:color w:val="000000" w:themeColor="text1"/>
          <w:sz w:val="24"/>
          <w:szCs w:val="24"/>
        </w:rPr>
      </w:pPr>
      <w:r w:rsidRPr="6E11F60C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>Job summary</w:t>
      </w:r>
      <w:r w:rsidR="00297BC0">
        <w:tab/>
      </w:r>
      <w:r w:rsidRPr="6E11F60C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 xml:space="preserve">To contribute to SeeSaw’s sustainability by maximising income through a planned programme of trust and grant fundraising </w:t>
      </w:r>
    </w:p>
    <w:p w:rsidR="00020A3B" w:rsidP="6E11F60C" w:rsidRDefault="00020A3B" w14:paraId="111DE570" w14:textId="5E1BD8F0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020A3B" w:rsidP="6E11F60C" w:rsidRDefault="3B9B3528" w14:paraId="62E3119D" w14:textId="23FD5F4B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E11F60C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>Responsible to</w:t>
      </w:r>
      <w:r w:rsidR="00297BC0">
        <w:tab/>
      </w:r>
      <w:r w:rsidRPr="6E11F60C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>The Director</w:t>
      </w:r>
    </w:p>
    <w:p w:rsidR="00020A3B" w:rsidP="6E11F60C" w:rsidRDefault="00020A3B" w14:paraId="335F62E8" w14:textId="76DF1467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020A3B" w:rsidP="6E11F60C" w:rsidRDefault="3B9B3528" w14:paraId="4C430D90" w14:textId="21B0748E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E11F60C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>Accountable to</w:t>
      </w:r>
      <w:r w:rsidR="00297BC0">
        <w:tab/>
      </w:r>
      <w:r w:rsidRPr="6E11F60C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>The Board of Trustees</w:t>
      </w:r>
    </w:p>
    <w:p w:rsidR="00020A3B" w:rsidP="6E11F60C" w:rsidRDefault="00020A3B" w14:paraId="05782DC9" w14:textId="2A9E6E70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020A3B" w:rsidP="2EBDBBD7" w:rsidRDefault="3B9B3528" w14:paraId="1519D5C3" w14:textId="5F9F5FDB">
      <w:pPr>
        <w:spacing w:after="0" w:line="240" w:lineRule="auto"/>
        <w:ind w:left="2160" w:hanging="2160"/>
        <w:rPr>
          <w:rFonts w:ascii="Arial" w:hAnsi="Arial" w:eastAsia="Arial" w:cs="Arial"/>
          <w:color w:val="000000" w:themeColor="text1"/>
          <w:sz w:val="24"/>
          <w:szCs w:val="24"/>
        </w:rPr>
      </w:pPr>
      <w:r w:rsidRPr="465A801D" w:rsidR="3B9B352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lang w:val="en-GB"/>
        </w:rPr>
        <w:t>Salary scale</w:t>
      </w:r>
      <w:r>
        <w:tab/>
      </w:r>
      <w:r>
        <w:tab/>
      </w:r>
      <w:r w:rsidRPr="465A801D" w:rsidR="3B9B352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£2</w:t>
      </w:r>
      <w:r w:rsidRPr="465A801D" w:rsidR="465B3051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8</w:t>
      </w:r>
      <w:r w:rsidRPr="465A801D" w:rsidR="3B9B352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,000 to £</w:t>
      </w:r>
      <w:r w:rsidRPr="465A801D" w:rsidR="1DE39795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30,0</w:t>
      </w:r>
      <w:r w:rsidRPr="465A801D" w:rsidR="3B9B352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00 </w:t>
      </w:r>
      <w:proofErr w:type="spellStart"/>
      <w:r w:rsidRPr="465A801D" w:rsidR="3B9B352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fte</w:t>
      </w:r>
      <w:proofErr w:type="spellEnd"/>
      <w:r w:rsidRPr="465A801D" w:rsidR="3B9B352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, depending on skills and </w:t>
      </w:r>
      <w:r w:rsidRPr="465A801D" w:rsidR="12832EF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experience</w:t>
      </w:r>
      <w:r w:rsidRPr="465A801D" w:rsidR="00297BC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,</w:t>
      </w:r>
      <w:r w:rsidRPr="465A801D" w:rsidR="00297BC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65A801D" w:rsidR="00297BC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for 10 hours per week</w:t>
      </w:r>
      <w:r w:rsidRPr="465A801D" w:rsidR="12832EF6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.</w:t>
      </w:r>
      <w:r>
        <w:tab/>
      </w:r>
      <w:r>
        <w:tab/>
      </w:r>
    </w:p>
    <w:p w:rsidR="00020A3B" w:rsidP="6E11F60C" w:rsidRDefault="00020A3B" w14:paraId="6D293D00" w14:textId="748D4D72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="00020A3B" w:rsidP="6E11F60C" w:rsidRDefault="3B9B3528" w14:paraId="72887D5E" w14:textId="3750C107">
      <w:pPr>
        <w:spacing w:after="0"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6E11F60C">
        <w:rPr>
          <w:rFonts w:ascii="Arial" w:hAnsi="Arial" w:eastAsia="Arial" w:cs="Arial"/>
          <w:b/>
          <w:bCs/>
          <w:color w:val="000000" w:themeColor="text1"/>
          <w:sz w:val="24"/>
          <w:szCs w:val="24"/>
          <w:lang w:val="en-GB"/>
        </w:rPr>
        <w:t>Specific duties</w:t>
      </w:r>
    </w:p>
    <w:p w:rsidR="00020A3B" w:rsidP="2EBDBBD7" w:rsidRDefault="3B9B3528" w14:paraId="23223130" w14:textId="3EB65F75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EBDBBD7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Identify and research potential trusts and grant making bodies</w:t>
      </w:r>
    </w:p>
    <w:p w:rsidR="00020A3B" w:rsidP="2EBDBBD7" w:rsidRDefault="3B9B3528" w14:paraId="732E64F2" w14:textId="0B1DC9F5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EBDBBD7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Compile an annual calendar of applications and reports</w:t>
      </w:r>
    </w:p>
    <w:p w:rsidR="00020A3B" w:rsidP="6E11F60C" w:rsidRDefault="3B9B3528" w14:paraId="1939795F" w14:textId="1C917FB9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E11F60C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 xml:space="preserve">Prioritise applications which will most reliably generate the most money to optimise the value from the time spent. </w:t>
      </w:r>
    </w:p>
    <w:p w:rsidR="00020A3B" w:rsidP="2EBDBBD7" w:rsidRDefault="3B9B3528" w14:paraId="0F7DF147" w14:textId="6609EF96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EBDBBD7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 xml:space="preserve">Write persuasive grant applications in line with SeeSaw’s values, priorities and fundraising </w:t>
      </w:r>
      <w:r w:rsidRPr="2EBDBBD7" w:rsidR="49032CD4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strategy</w:t>
      </w:r>
    </w:p>
    <w:p w:rsidR="00020A3B" w:rsidP="2EBDBBD7" w:rsidRDefault="3B9B3528" w14:paraId="153E3AAA" w14:textId="06D44405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EBDBBD7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Work with the SeeSaw team to understand the service, the ethos and the organisational objectives</w:t>
      </w:r>
    </w:p>
    <w:p w:rsidR="00020A3B" w:rsidP="2EBDBBD7" w:rsidRDefault="3B9B3528" w14:paraId="79B0CE63" w14:textId="29925F9F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EBDBBD7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Work with the Finance Manager to understand how best to cost SeeSaw’s activities for applications</w:t>
      </w:r>
    </w:p>
    <w:p w:rsidR="00020A3B" w:rsidP="6E11F60C" w:rsidRDefault="3B9B3528" w14:paraId="29E2CF57" w14:textId="1B7851BE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E11F60C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Record grant conditions and ensure they are being met</w:t>
      </w:r>
      <w:r w:rsidRPr="6E11F60C" w:rsidR="501A9E42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 xml:space="preserve">, </w:t>
      </w:r>
    </w:p>
    <w:p w:rsidR="00020A3B" w:rsidP="6E11F60C" w:rsidRDefault="3B9B3528" w14:paraId="3BFE3A73" w14:textId="6C6F6E9E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6E11F60C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Report back to funders on deliverables, outcomes and impacts</w:t>
      </w:r>
    </w:p>
    <w:p w:rsidR="00020A3B" w:rsidP="2EBDBBD7" w:rsidRDefault="3B9B3528" w14:paraId="50B7C125" w14:textId="149AD21F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EBDBBD7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 xml:space="preserve">Build </w:t>
      </w:r>
      <w:r w:rsidRPr="2EBDBBD7" w:rsidR="54130D0D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 xml:space="preserve">and maintain </w:t>
      </w:r>
      <w:r w:rsidRPr="2EBDBBD7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relationships with existing and potential supporters</w:t>
      </w:r>
      <w:r w:rsidRPr="2EBDBBD7" w:rsidR="0858ED10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, including social media activity as a grant condition</w:t>
      </w:r>
    </w:p>
    <w:p w:rsidR="00020A3B" w:rsidP="6E11F60C" w:rsidRDefault="3B9B3528" w14:paraId="3C6A8C2C" w14:textId="2B3D3180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E11F60C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Maintain good working relationships with SeeSaw staff, supporters and Trustees in order to harness contacts and networks which will assist applications.</w:t>
      </w:r>
    </w:p>
    <w:p w:rsidR="00020A3B" w:rsidP="2EBDBBD7" w:rsidRDefault="3B9B3528" w14:paraId="797C7B75" w14:textId="2D9A2863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EBDBBD7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 xml:space="preserve">Work closely with the other members of the fundraising team to ensure that messages are </w:t>
      </w:r>
      <w:r w:rsidRPr="2EBDBBD7" w:rsidR="5BB2BDDE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aligned,</w:t>
      </w:r>
      <w:r w:rsidRPr="2EBDBBD7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 xml:space="preserve"> and contacts are shared.</w:t>
      </w:r>
    </w:p>
    <w:p w:rsidR="00020A3B" w:rsidP="465A801D" w:rsidRDefault="3B9B3528" w14:paraId="0152C3F7" w14:textId="38775462">
      <w:pPr>
        <w:pStyle w:val="ListParagraph"/>
        <w:numPr>
          <w:ilvl w:val="0"/>
          <w:numId w:val="4"/>
        </w:numPr>
        <w:spacing w:after="0" w:line="240" w:lineRule="auto"/>
        <w:rPr>
          <w:rFonts w:eastAsia="" w:eastAsiaTheme="minorEastAsia"/>
          <w:color w:val="000000" w:themeColor="text1"/>
          <w:sz w:val="24"/>
          <w:szCs w:val="24"/>
        </w:rPr>
      </w:pPr>
      <w:r w:rsidRPr="465A801D" w:rsidR="00297BC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Produc</w:t>
      </w:r>
      <w:r w:rsidRPr="465A801D" w:rsidR="00297BC0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 xml:space="preserve">e </w:t>
      </w:r>
      <w:r w:rsidRPr="465A801D" w:rsidR="3B9B3528">
        <w:rPr>
          <w:rFonts w:ascii="Arial" w:hAnsi="Arial" w:eastAsia="Arial" w:cs="Arial"/>
          <w:color w:val="000000" w:themeColor="text1" w:themeTint="FF" w:themeShade="FF"/>
          <w:sz w:val="24"/>
          <w:szCs w:val="24"/>
          <w:lang w:val="en-GB"/>
        </w:rPr>
        <w:t>quarterly reports for the Trustees’ Fundraising Subgroup meetings</w:t>
      </w:r>
    </w:p>
    <w:p w:rsidR="00020A3B" w:rsidP="6E11F60C" w:rsidRDefault="3B9B3528" w14:paraId="16C0832F" w14:textId="76FCB785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E11F60C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Keep up to date with fundraising regulations and best practice and ensure all work is undertaken within the framework of the Fundraising Regulator’s Code of Fundraising Practice.</w:t>
      </w:r>
    </w:p>
    <w:p w:rsidR="00020A3B" w:rsidP="2EBDBBD7" w:rsidRDefault="3B9B3528" w14:paraId="186D97B4" w14:textId="27DD84EC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EBDBBD7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Contribute to reviewing and planning of fundraising income, budgets and strategy</w:t>
      </w:r>
    </w:p>
    <w:p w:rsidR="00020A3B" w:rsidP="2EBDBBD7" w:rsidRDefault="3B9B3528" w14:paraId="5ED5D096" w14:textId="3D34E973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2EBDBBD7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Assist the Director with the writing and implementation of fundraising policies and procedures</w:t>
      </w:r>
    </w:p>
    <w:p w:rsidR="00020A3B" w:rsidP="6E11F60C" w:rsidRDefault="3B9B3528" w14:paraId="52836698" w14:textId="23128C23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E11F60C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Attend regular team and department meetings and any events relating to the work of SeeSaw as required.</w:t>
      </w:r>
    </w:p>
    <w:p w:rsidR="00020A3B" w:rsidP="6E11F60C" w:rsidRDefault="3B9B3528" w14:paraId="1BB0328A" w14:textId="33A88AA4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E11F60C">
        <w:rPr>
          <w:rFonts w:ascii="Arial" w:hAnsi="Arial" w:eastAsia="Arial" w:cs="Arial"/>
          <w:color w:val="000000" w:themeColor="text1"/>
          <w:sz w:val="24"/>
          <w:szCs w:val="24"/>
          <w:lang w:val="en-GB"/>
        </w:rPr>
        <w:t>Undertake any other reasonable tasks related to the aims of the service and contributing positively to the overall work of SeeSaw.</w:t>
      </w:r>
    </w:p>
    <w:p w:rsidR="00020A3B" w:rsidP="6E11F60C" w:rsidRDefault="00020A3B" w14:paraId="68B7EB1A" w14:textId="2FB9C016">
      <w:pPr>
        <w:spacing w:beforeAutospacing="1" w:afterAutospacing="1" w:line="300" w:lineRule="atLeast"/>
        <w:rPr>
          <w:rFonts w:ascii="Segoe UI" w:hAnsi="Segoe UI" w:eastAsia="Segoe UI" w:cs="Segoe UI"/>
          <w:color w:val="404041"/>
          <w:sz w:val="24"/>
          <w:szCs w:val="24"/>
        </w:rPr>
      </w:pPr>
    </w:p>
    <w:p w:rsidR="0B43E510" w:rsidP="0B43E510" w:rsidRDefault="0B43E510" w14:paraId="3977E929" w14:textId="5C3F2BC8">
      <w:pPr>
        <w:spacing w:before="120" w:after="120" w:line="240" w:lineRule="auto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lang w:val="en-GB"/>
        </w:rPr>
      </w:pPr>
    </w:p>
    <w:p w:rsidR="0B43E510" w:rsidP="0B43E510" w:rsidRDefault="0B43E510" w14:paraId="491BBB52" w14:textId="167D920D">
      <w:pPr>
        <w:spacing w:before="120" w:after="120" w:line="240" w:lineRule="auto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lang w:val="en-GB"/>
        </w:rPr>
      </w:pPr>
    </w:p>
    <w:p w:rsidR="0B43E510" w:rsidP="0B43E510" w:rsidRDefault="0B43E510" w14:paraId="7F8DF40D" w14:textId="6A79304E">
      <w:pPr>
        <w:spacing w:before="120" w:after="120" w:line="240" w:lineRule="auto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  <w:lang w:val="en-GB"/>
        </w:rPr>
      </w:pPr>
    </w:p>
    <w:p w:rsidR="0B43E510" w:rsidRDefault="0B43E510" w14:paraId="12A09DE7" w14:textId="201699D1">
      <w:r>
        <w:br w:type="page"/>
      </w:r>
    </w:p>
    <w:p w:rsidR="00020A3B" w:rsidP="6E11F60C" w:rsidRDefault="3B9B3528" w14:paraId="035B82A4" w14:textId="17D343B6">
      <w:pPr>
        <w:spacing w:before="120" w:after="120" w:line="240" w:lineRule="auto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6E11F60C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en-GB"/>
        </w:rPr>
        <w:t>Trusts and Grants Fundraiser</w:t>
      </w:r>
    </w:p>
    <w:p w:rsidR="00020A3B" w:rsidP="6E11F60C" w:rsidRDefault="3B9B3528" w14:paraId="5188B2C3" w14:textId="54967691">
      <w:pPr>
        <w:spacing w:before="120" w:after="120" w:line="240" w:lineRule="auto"/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6E11F60C">
        <w:rPr>
          <w:rFonts w:ascii="Arial" w:hAnsi="Arial" w:eastAsia="Arial" w:cs="Arial"/>
          <w:b/>
          <w:bCs/>
          <w:color w:val="000000" w:themeColor="text1"/>
          <w:sz w:val="28"/>
          <w:szCs w:val="28"/>
          <w:lang w:val="en-GB"/>
        </w:rPr>
        <w:t>Person Specification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10"/>
        <w:gridCol w:w="3795"/>
      </w:tblGrid>
      <w:tr w:rsidR="6E11F60C" w:rsidTr="465A801D" w14:paraId="05933971" w14:textId="77777777">
        <w:tc>
          <w:tcPr>
            <w:tcW w:w="4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11F60C" w:rsidP="6E11F60C" w:rsidRDefault="6E11F60C" w14:paraId="4E0647F0" w14:textId="46D637CB">
            <w:pPr>
              <w:pStyle w:val="Heading1"/>
              <w:spacing w:line="240" w:lineRule="auto"/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 w:rsidRPr="6E11F60C"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79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11F60C" w:rsidP="6E11F60C" w:rsidRDefault="6E11F60C" w14:paraId="7B85020C" w14:textId="7E2EAF06">
            <w:pPr>
              <w:pStyle w:val="Heading1"/>
              <w:spacing w:line="240" w:lineRule="auto"/>
              <w:jc w:val="center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 w:rsidRPr="6E11F60C">
              <w:rPr>
                <w:rFonts w:ascii="Arial" w:hAnsi="Arial" w:eastAsia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6E11F60C" w:rsidTr="465A801D" w14:paraId="093D51B1" w14:textId="77777777">
        <w:tc>
          <w:tcPr>
            <w:tcW w:w="471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11F60C" w:rsidP="6E11F60C" w:rsidRDefault="6E11F60C" w14:paraId="10C9BD6B" w14:textId="40296BF3">
            <w:pPr>
              <w:spacing w:after="0" w:line="240" w:lineRule="auto"/>
              <w:rPr>
                <w:rFonts w:ascii="Arial" w:hAnsi="Arial" w:eastAsia="Arial" w:cs="Arial"/>
              </w:rPr>
            </w:pPr>
            <w:r w:rsidRPr="6E11F60C">
              <w:rPr>
                <w:rFonts w:ascii="Arial" w:hAnsi="Arial" w:eastAsia="Arial" w:cs="Arial"/>
                <w:b/>
                <w:bCs/>
                <w:lang w:val="en-GB"/>
              </w:rPr>
              <w:t>Experience and qualifications</w:t>
            </w:r>
          </w:p>
          <w:p w:rsidR="49D836BE" w:rsidP="6E11F60C" w:rsidRDefault="49D836BE" w14:paraId="2BB29B17" w14:textId="265C72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</w:rPr>
            </w:pPr>
            <w:r w:rsidRPr="6E11F60C">
              <w:rPr>
                <w:rFonts w:ascii="Arial" w:hAnsi="Arial" w:eastAsia="Arial" w:cs="Arial"/>
                <w:lang w:val="en-GB"/>
              </w:rPr>
              <w:t>Experience of writing trust and grant applications for third sector organisations</w:t>
            </w:r>
          </w:p>
          <w:p w:rsidR="49D836BE" w:rsidP="6E11F60C" w:rsidRDefault="49D836BE" w14:paraId="1C21AC78" w14:textId="0017F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</w:rPr>
            </w:pPr>
            <w:r w:rsidRPr="6E11F60C">
              <w:rPr>
                <w:rFonts w:ascii="Arial" w:hAnsi="Arial" w:eastAsia="Arial" w:cs="Arial"/>
                <w:lang w:val="en-GB"/>
              </w:rPr>
              <w:t>Track record of successful income generation through trust and grant applications</w:t>
            </w:r>
          </w:p>
          <w:p w:rsidR="6E11F60C" w:rsidP="2EBDBBD7" w:rsidRDefault="52B8289E" w14:paraId="6FE66821" w14:textId="13114E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</w:rPr>
            </w:pPr>
            <w:r w:rsidRPr="2EBDBBD7">
              <w:rPr>
                <w:rFonts w:ascii="Arial" w:hAnsi="Arial" w:eastAsia="Arial" w:cs="Arial"/>
                <w:lang w:val="en-GB"/>
              </w:rPr>
              <w:t>Awareness of fundraising challenges faced by charities</w:t>
            </w:r>
          </w:p>
          <w:p w:rsidR="6E11F60C" w:rsidP="2EBDBBD7" w:rsidRDefault="52B8289E" w14:paraId="49AC3EFB" w14:textId="0E83F1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</w:rPr>
            </w:pPr>
            <w:r w:rsidRPr="2EBDBBD7">
              <w:rPr>
                <w:rFonts w:ascii="Arial" w:hAnsi="Arial" w:eastAsia="Arial" w:cs="Arial"/>
                <w:lang w:val="en-GB"/>
              </w:rPr>
              <w:t>Ability to engage and network effectively</w:t>
            </w:r>
          </w:p>
        </w:tc>
        <w:tc>
          <w:tcPr>
            <w:tcW w:w="3795" w:type="dxa"/>
            <w:tcBorders>
              <w:bottom w:val="single" w:color="auto" w:sz="6" w:space="0"/>
              <w:right w:val="single" w:color="auto" w:sz="6" w:space="0"/>
            </w:tcBorders>
            <w:tcMar/>
          </w:tcPr>
          <w:p w:rsidR="6E11F60C" w:rsidP="6E11F60C" w:rsidRDefault="6E11F60C" w14:paraId="67E34C00" w14:textId="6681BFE2">
            <w:pPr>
              <w:spacing w:after="0" w:line="240" w:lineRule="auto"/>
              <w:rPr>
                <w:rFonts w:ascii="Arial" w:hAnsi="Arial" w:eastAsia="Arial" w:cs="Arial"/>
                <w:lang w:val="en-GB"/>
              </w:rPr>
            </w:pPr>
          </w:p>
          <w:p w:rsidR="6E11F60C" w:rsidP="6E11F60C" w:rsidRDefault="6E11F60C" w14:paraId="23F1AB5D" w14:textId="6D8A7BEF">
            <w:pPr>
              <w:spacing w:after="0" w:line="240" w:lineRule="auto"/>
              <w:ind w:left="720"/>
              <w:rPr>
                <w:rFonts w:ascii="Arial" w:hAnsi="Arial" w:eastAsia="Arial" w:cs="Arial"/>
              </w:rPr>
            </w:pPr>
          </w:p>
        </w:tc>
      </w:tr>
      <w:tr w:rsidR="6E11F60C" w:rsidTr="465A801D" w14:paraId="497BC68C" w14:textId="77777777">
        <w:tc>
          <w:tcPr>
            <w:tcW w:w="471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11F60C" w:rsidP="6E11F60C" w:rsidRDefault="6E11F60C" w14:paraId="0D9A51EF" w14:textId="7A3E2A3A">
            <w:pPr>
              <w:spacing w:after="0" w:line="240" w:lineRule="auto"/>
              <w:rPr>
                <w:rFonts w:ascii="Arial" w:hAnsi="Arial" w:eastAsia="Arial" w:cs="Arial"/>
              </w:rPr>
            </w:pPr>
            <w:r w:rsidRPr="6E11F60C">
              <w:rPr>
                <w:rFonts w:ascii="Arial" w:hAnsi="Arial" w:eastAsia="Arial" w:cs="Arial"/>
                <w:b/>
                <w:bCs/>
                <w:lang w:val="en-GB"/>
              </w:rPr>
              <w:t>Skills &amp; knowledge</w:t>
            </w:r>
          </w:p>
          <w:p w:rsidR="6E11F60C" w:rsidP="6E11F60C" w:rsidRDefault="6E11F60C" w14:paraId="7F2CABA0" w14:textId="0E3EA08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6E11F60C">
              <w:rPr>
                <w:rFonts w:ascii="Arial" w:hAnsi="Arial" w:eastAsia="Arial" w:cs="Arial"/>
                <w:lang w:val="en-GB"/>
              </w:rPr>
              <w:t>Good literacy and numeracy</w:t>
            </w:r>
          </w:p>
          <w:p w:rsidR="6E11F60C" w:rsidP="6E11F60C" w:rsidRDefault="6E11F60C" w14:paraId="4A7A3E2A" w14:textId="77F0D5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6E11F60C">
              <w:rPr>
                <w:rFonts w:ascii="Arial" w:hAnsi="Arial" w:eastAsia="Arial" w:cs="Arial"/>
                <w:lang w:val="en-GB"/>
              </w:rPr>
              <w:t xml:space="preserve">Excellent written and verbal communication </w:t>
            </w:r>
          </w:p>
          <w:p w:rsidR="6E11F60C" w:rsidP="6E11F60C" w:rsidRDefault="6E11F60C" w14:paraId="6E5007BB" w14:textId="294FBA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6E11F60C">
              <w:rPr>
                <w:rFonts w:ascii="Arial" w:hAnsi="Arial" w:eastAsia="Arial" w:cs="Arial"/>
                <w:lang w:val="en-GB"/>
              </w:rPr>
              <w:t xml:space="preserve">Excellent interpersonal skills </w:t>
            </w:r>
          </w:p>
          <w:p w:rsidR="6E11F60C" w:rsidP="6E11F60C" w:rsidRDefault="6E11F60C" w14:paraId="177FA254" w14:textId="29D3C4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6E11F60C">
              <w:rPr>
                <w:rFonts w:ascii="Arial" w:hAnsi="Arial" w:eastAsia="Arial" w:cs="Arial"/>
                <w:lang w:val="en-GB"/>
              </w:rPr>
              <w:t>Strong IT and organisational skills</w:t>
            </w:r>
          </w:p>
          <w:p w:rsidR="6E11F60C" w:rsidP="465A801D" w:rsidRDefault="52B8289E" w14:paraId="39AA769C" w14:textId="5FEE19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" w:eastAsiaTheme="minorEastAsia"/>
              </w:rPr>
            </w:pPr>
            <w:r w:rsidRPr="465A801D" w:rsidR="52B8289E">
              <w:rPr>
                <w:rFonts w:ascii="Arial" w:hAnsi="Arial" w:eastAsia="Arial" w:cs="Arial"/>
                <w:lang w:val="en-GB"/>
              </w:rPr>
              <w:t xml:space="preserve">Good time management, able to work to deadlines and </w:t>
            </w:r>
            <w:r w:rsidRPr="465A801D" w:rsidR="00297BC0">
              <w:rPr>
                <w:rFonts w:ascii="Arial" w:hAnsi="Arial" w:eastAsia="Arial" w:cs="Arial"/>
                <w:lang w:val="en-GB"/>
              </w:rPr>
              <w:t>determine and focus on</w:t>
            </w:r>
            <w:r w:rsidRPr="465A801D" w:rsidR="52B8289E">
              <w:rPr>
                <w:rFonts w:ascii="Arial" w:hAnsi="Arial" w:eastAsia="Arial" w:cs="Arial"/>
                <w:lang w:val="en-GB"/>
              </w:rPr>
              <w:t xml:space="preserve"> </w:t>
            </w:r>
            <w:proofErr w:type="gramStart"/>
            <w:r w:rsidRPr="465A801D" w:rsidR="52B8289E">
              <w:rPr>
                <w:rFonts w:ascii="Arial" w:hAnsi="Arial" w:eastAsia="Arial" w:cs="Arial"/>
                <w:lang w:val="en-GB"/>
              </w:rPr>
              <w:t>priorities</w:t>
            </w:r>
            <w:proofErr w:type="gramEnd"/>
          </w:p>
          <w:p w:rsidR="6E11F60C" w:rsidP="6E11F60C" w:rsidRDefault="6E11F60C" w14:paraId="274C8738" w14:textId="43492D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6E11F60C">
              <w:rPr>
                <w:rFonts w:ascii="Arial" w:hAnsi="Arial" w:eastAsia="Arial" w:cs="Arial"/>
                <w:lang w:val="en-GB"/>
              </w:rPr>
              <w:t>Good attention to detail and high level of accuracy</w:t>
            </w:r>
          </w:p>
          <w:p w:rsidR="6E11F60C" w:rsidP="6E11F60C" w:rsidRDefault="6E11F60C" w14:paraId="473DFE37" w14:textId="59C837C7">
            <w:pPr>
              <w:spacing w:after="0" w:line="240" w:lineRule="auto"/>
              <w:rPr>
                <w:rFonts w:ascii="Arial" w:hAnsi="Arial" w:eastAsia="Arial" w:cs="Arial"/>
              </w:rPr>
            </w:pPr>
          </w:p>
          <w:p w:rsidR="6E11F60C" w:rsidP="6E11F60C" w:rsidRDefault="6E11F60C" w14:paraId="1E67C6F2" w14:textId="58C26FAF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  <w:tc>
          <w:tcPr>
            <w:tcW w:w="3795" w:type="dxa"/>
            <w:tcBorders>
              <w:bottom w:val="single" w:color="auto" w:sz="6" w:space="0"/>
              <w:right w:val="single" w:color="auto" w:sz="6" w:space="0"/>
            </w:tcBorders>
            <w:tcMar/>
          </w:tcPr>
          <w:p w:rsidR="6E11F60C" w:rsidP="2EBDBBD7" w:rsidRDefault="52B8289E" w14:paraId="1757E205" w14:textId="4E65EB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 w:rsidRPr="2EBDBBD7">
              <w:rPr>
                <w:rFonts w:ascii="Arial" w:hAnsi="Arial" w:eastAsia="Arial" w:cs="Arial"/>
                <w:lang w:val="en-GB"/>
              </w:rPr>
              <w:t>Familiar with using CRM database</w:t>
            </w:r>
          </w:p>
          <w:p w:rsidR="6E11F60C" w:rsidP="6E11F60C" w:rsidRDefault="6E11F60C" w14:paraId="3F1720EC" w14:textId="5160B73F">
            <w:pPr>
              <w:pStyle w:val="Header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E11F60C">
              <w:rPr>
                <w:rFonts w:ascii="Arial" w:hAnsi="Arial" w:eastAsia="Arial" w:cs="Arial"/>
                <w:lang w:val="en-GB"/>
              </w:rPr>
              <w:t xml:space="preserve">Familiar with </w:t>
            </w:r>
            <w:r w:rsidRPr="6E11F60C" w:rsidR="76AA8FEB">
              <w:rPr>
                <w:rFonts w:ascii="Arial" w:hAnsi="Arial" w:eastAsia="Arial" w:cs="Arial"/>
                <w:lang w:val="en-GB"/>
              </w:rPr>
              <w:t xml:space="preserve">Beacon and </w:t>
            </w:r>
            <w:r w:rsidRPr="6E11F60C">
              <w:rPr>
                <w:rFonts w:ascii="Arial" w:hAnsi="Arial" w:eastAsia="Arial" w:cs="Arial"/>
                <w:lang w:val="en-GB"/>
              </w:rPr>
              <w:t>Donor Strategy database</w:t>
            </w:r>
            <w:r w:rsidRPr="6E11F60C" w:rsidR="3C29E6D0">
              <w:rPr>
                <w:rFonts w:ascii="Arial" w:hAnsi="Arial" w:eastAsia="Arial" w:cs="Arial"/>
                <w:lang w:val="en-GB"/>
              </w:rPr>
              <w:t>s</w:t>
            </w:r>
          </w:p>
        </w:tc>
      </w:tr>
      <w:tr w:rsidR="6E11F60C" w:rsidTr="465A801D" w14:paraId="105FF3A1" w14:textId="77777777">
        <w:tc>
          <w:tcPr>
            <w:tcW w:w="471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E11F60C" w:rsidP="6E11F60C" w:rsidRDefault="6E11F60C" w14:paraId="1B7C304F" w14:textId="6D169497">
            <w:pPr>
              <w:spacing w:after="0" w:line="240" w:lineRule="auto"/>
              <w:rPr>
                <w:rFonts w:ascii="Arial" w:hAnsi="Arial" w:eastAsia="Arial" w:cs="Arial"/>
              </w:rPr>
            </w:pPr>
            <w:r w:rsidRPr="6E11F60C">
              <w:rPr>
                <w:rFonts w:ascii="Arial" w:hAnsi="Arial" w:eastAsia="Arial" w:cs="Arial"/>
                <w:b/>
                <w:bCs/>
                <w:lang w:val="en-GB"/>
              </w:rPr>
              <w:t>Personal Qualities</w:t>
            </w:r>
          </w:p>
          <w:p w:rsidR="6E11F60C" w:rsidP="2EBDBBD7" w:rsidRDefault="52B8289E" w14:paraId="522F5467" w14:textId="545BA7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2EBDBBD7">
              <w:rPr>
                <w:rFonts w:ascii="Arial" w:hAnsi="Arial" w:eastAsia="Arial" w:cs="Arial"/>
                <w:lang w:val="en-GB"/>
              </w:rPr>
              <w:lastRenderedPageBreak/>
              <w:t xml:space="preserve">Approachable, flexible and collaborative approach to </w:t>
            </w:r>
            <w:r w:rsidRPr="2EBDBBD7" w:rsidR="55D0599C">
              <w:rPr>
                <w:rFonts w:ascii="Arial" w:hAnsi="Arial" w:eastAsia="Arial" w:cs="Arial"/>
                <w:lang w:val="en-GB"/>
              </w:rPr>
              <w:t>teamwork</w:t>
            </w:r>
          </w:p>
          <w:p w:rsidR="6E11F60C" w:rsidP="2EBDBBD7" w:rsidRDefault="52B8289E" w14:paraId="0245EBDA" w14:textId="5718B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2EBDBBD7">
              <w:rPr>
                <w:rFonts w:ascii="Arial" w:hAnsi="Arial" w:eastAsia="Arial" w:cs="Arial"/>
                <w:lang w:val="en-GB"/>
              </w:rPr>
              <w:t>Self-motivated and able to work independently</w:t>
            </w:r>
          </w:p>
          <w:p w:rsidR="6E11F60C" w:rsidP="6E11F60C" w:rsidRDefault="6E11F60C" w14:paraId="09389508" w14:textId="646162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6E11F60C">
              <w:rPr>
                <w:rFonts w:ascii="Arial" w:hAnsi="Arial" w:eastAsia="Arial" w:cs="Arial"/>
                <w:lang w:val="en-GB"/>
              </w:rPr>
              <w:t xml:space="preserve">Emotionally resilient </w:t>
            </w:r>
          </w:p>
          <w:p w:rsidR="6E11F60C" w:rsidP="2EBDBBD7" w:rsidRDefault="52B8289E" w14:paraId="09A4C812" w14:textId="3728DB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2EBDBBD7">
              <w:rPr>
                <w:rFonts w:ascii="Arial" w:hAnsi="Arial" w:eastAsia="Arial" w:cs="Arial"/>
                <w:lang w:val="en-GB"/>
              </w:rPr>
              <w:t xml:space="preserve">Able to make and sustain good working relationships </w:t>
            </w:r>
          </w:p>
          <w:p w:rsidR="6E11F60C" w:rsidP="6E11F60C" w:rsidRDefault="6E11F60C" w14:paraId="27120B10" w14:textId="2DF988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6E11F60C">
              <w:rPr>
                <w:rFonts w:ascii="Arial" w:hAnsi="Arial" w:eastAsia="Arial" w:cs="Arial"/>
                <w:lang w:val="en-GB"/>
              </w:rPr>
              <w:t>Energy and enthusiasm, and commitment to SeeSaw.</w:t>
            </w:r>
          </w:p>
          <w:p w:rsidR="6E11F60C" w:rsidP="6E11F60C" w:rsidRDefault="6E11F60C" w14:paraId="27188071" w14:textId="07BB1ACD">
            <w:pPr>
              <w:spacing w:after="0" w:line="240" w:lineRule="auto"/>
              <w:ind w:left="720"/>
              <w:rPr>
                <w:rFonts w:ascii="Arial" w:hAnsi="Arial" w:eastAsia="Arial" w:cs="Arial"/>
              </w:rPr>
            </w:pPr>
          </w:p>
        </w:tc>
        <w:tc>
          <w:tcPr>
            <w:tcW w:w="3795" w:type="dxa"/>
            <w:tcBorders>
              <w:bottom w:val="single" w:color="auto" w:sz="6" w:space="0"/>
              <w:right w:val="single" w:color="auto" w:sz="6" w:space="0"/>
            </w:tcBorders>
            <w:tcMar/>
          </w:tcPr>
          <w:p w:rsidR="6E11F60C" w:rsidP="6E11F60C" w:rsidRDefault="6E11F60C" w14:paraId="46CD6ABD" w14:textId="4BA9F6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6E11F60C">
              <w:rPr>
                <w:rFonts w:ascii="Arial" w:hAnsi="Arial" w:eastAsia="Arial" w:cs="Arial"/>
                <w:lang w:val="en-GB"/>
              </w:rPr>
              <w:lastRenderedPageBreak/>
              <w:t>Flexibility in terms of hours and location</w:t>
            </w:r>
          </w:p>
          <w:p w:rsidR="6E11F60C" w:rsidP="6E11F60C" w:rsidRDefault="6E11F60C" w14:paraId="7629158D" w14:textId="391EC8C7">
            <w:pPr>
              <w:spacing w:after="0" w:line="240" w:lineRule="auto"/>
              <w:rPr>
                <w:rFonts w:ascii="Arial" w:hAnsi="Arial" w:eastAsia="Arial" w:cs="Arial"/>
              </w:rPr>
            </w:pPr>
          </w:p>
        </w:tc>
      </w:tr>
    </w:tbl>
    <w:p w:rsidR="00020A3B" w:rsidP="6E11F60C" w:rsidRDefault="00020A3B" w14:paraId="2C078E63" w14:textId="251A9BE5"/>
    <w:sectPr w:rsidR="00020A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4ED"/>
    <w:multiLevelType w:val="hybridMultilevel"/>
    <w:tmpl w:val="17627428"/>
    <w:lvl w:ilvl="0" w:tplc="C31C9A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92EF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0A75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A20D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BA52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9A8F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207B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E296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8C4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05BD2"/>
    <w:multiLevelType w:val="hybridMultilevel"/>
    <w:tmpl w:val="BAE6783E"/>
    <w:lvl w:ilvl="0" w:tplc="7E8EA8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387E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F004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1E1A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3EF1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2AF0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8876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32F8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1AD2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8C59ED"/>
    <w:multiLevelType w:val="hybridMultilevel"/>
    <w:tmpl w:val="5FDAB7D2"/>
    <w:lvl w:ilvl="0" w:tplc="68E0EB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86E4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2232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D268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5A1E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28A4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D6F7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5A9C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1AA4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7730CC"/>
    <w:multiLevelType w:val="hybridMultilevel"/>
    <w:tmpl w:val="642C5BBE"/>
    <w:lvl w:ilvl="0" w:tplc="E71487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4886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7423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72FE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2A14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1288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FE26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E2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C629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418A7D"/>
    <w:rsid w:val="00020A3B"/>
    <w:rsid w:val="00297BC0"/>
    <w:rsid w:val="0858ED10"/>
    <w:rsid w:val="0B43E510"/>
    <w:rsid w:val="12832EF6"/>
    <w:rsid w:val="14C3AB63"/>
    <w:rsid w:val="1DE39795"/>
    <w:rsid w:val="1EB7C92D"/>
    <w:rsid w:val="2053998E"/>
    <w:rsid w:val="25270AB1"/>
    <w:rsid w:val="2CFAC22E"/>
    <w:rsid w:val="2EBDBBD7"/>
    <w:rsid w:val="3B9B3528"/>
    <w:rsid w:val="3C29E6D0"/>
    <w:rsid w:val="3EC96265"/>
    <w:rsid w:val="40A574F7"/>
    <w:rsid w:val="465A801D"/>
    <w:rsid w:val="465B3051"/>
    <w:rsid w:val="49032CD4"/>
    <w:rsid w:val="49D836BE"/>
    <w:rsid w:val="4FDCBCA7"/>
    <w:rsid w:val="501A9E42"/>
    <w:rsid w:val="51788D08"/>
    <w:rsid w:val="521F1477"/>
    <w:rsid w:val="52B8289E"/>
    <w:rsid w:val="54130D0D"/>
    <w:rsid w:val="55418A7D"/>
    <w:rsid w:val="55D0599C"/>
    <w:rsid w:val="5BB2BDDE"/>
    <w:rsid w:val="64051BC9"/>
    <w:rsid w:val="6E11F60C"/>
    <w:rsid w:val="757FB58C"/>
    <w:rsid w:val="76AA8FEB"/>
    <w:rsid w:val="797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8A7D"/>
  <w15:chartTrackingRefBased/>
  <w15:docId w15:val="{F4770885-9BC2-4A0E-8E43-4F24F48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microsoft.com/office/2011/relationships/people" Target="peop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jpg" Id="R0976ca464a5d43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Seesaw Director</dc:creator>
  <keywords/>
  <dc:description/>
  <lastModifiedBy>Seesaw Director</lastModifiedBy>
  <revision>4</revision>
  <dcterms:created xsi:type="dcterms:W3CDTF">2021-04-12T10:01:00.0000000Z</dcterms:created>
  <dcterms:modified xsi:type="dcterms:W3CDTF">2021-04-13T12:10:55.4618419Z</dcterms:modified>
</coreProperties>
</file>